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1D" w:rsidRDefault="00970767" w:rsidP="0069321D">
      <w:pPr>
        <w:pStyle w:val="datum0"/>
      </w:pPr>
      <w:r>
        <w:t>24</w:t>
      </w:r>
      <w:r w:rsidR="0069321D">
        <w:t>.</w:t>
      </w:r>
      <w:r w:rsidR="00E4668D">
        <w:t xml:space="preserve"> </w:t>
      </w:r>
      <w:r w:rsidR="003E6A0B">
        <w:t>4</w:t>
      </w:r>
      <w:r w:rsidR="0069321D" w:rsidRPr="00212E24">
        <w:t>. 201</w:t>
      </w:r>
      <w:r w:rsidR="0069321D">
        <w:t>4</w:t>
      </w:r>
    </w:p>
    <w:p w:rsidR="00970767" w:rsidRDefault="00970767" w:rsidP="00970767">
      <w:pPr>
        <w:pStyle w:val="Nzev"/>
      </w:pPr>
      <w:r>
        <w:t>Statistici ocenili profesora Segera</w:t>
      </w:r>
    </w:p>
    <w:p w:rsidR="00970767" w:rsidRPr="005A586A" w:rsidRDefault="00970767" w:rsidP="00970767">
      <w:pPr>
        <w:pStyle w:val="Perex"/>
        <w:jc w:val="left"/>
      </w:pPr>
      <w:r w:rsidRPr="005A586A">
        <w:t>Historicky druhým nositelem Ceny předsedkyně ČSÚ a rektora V</w:t>
      </w:r>
      <w:r>
        <w:t xml:space="preserve">ŠE se stal statistik, autor </w:t>
      </w:r>
      <w:r w:rsidRPr="005A586A">
        <w:t>řady publikací</w:t>
      </w:r>
      <w:r w:rsidR="00E31AC0">
        <w:t>,</w:t>
      </w:r>
      <w:r w:rsidRPr="005A586A">
        <w:t xml:space="preserve"> významný </w:t>
      </w:r>
      <w:r>
        <w:t xml:space="preserve">pedagog a </w:t>
      </w:r>
      <w:r w:rsidRPr="005A586A">
        <w:t>akademický pracovník prof. Ing. Jan Seger, C</w:t>
      </w:r>
      <w:r>
        <w:t>Sc. Ocenění</w:t>
      </w:r>
      <w:r w:rsidRPr="009A605A">
        <w:t>, jehož cílem je vyjádřit odborné i osobní uznání za přínos na poli národní i</w:t>
      </w:r>
      <w:r>
        <w:t> </w:t>
      </w:r>
      <w:r w:rsidRPr="009A605A">
        <w:t>mezinárodní aplikované a teoretické statistiky osobně předali předsedkyně úřadu Iva Ritschelová a místopředseda České statistické rady Richard Hindls.</w:t>
      </w:r>
    </w:p>
    <w:p w:rsidR="00970767" w:rsidRPr="001D5A9A" w:rsidRDefault="00970767" w:rsidP="00C7146B">
      <w:pPr>
        <w:spacing w:beforeLines="60"/>
        <w:jc w:val="left"/>
        <w:rPr>
          <w:rFonts w:cs="Arial"/>
          <w:szCs w:val="20"/>
        </w:rPr>
      </w:pPr>
      <w:bookmarkStart w:id="0" w:name="_GoBack"/>
      <w:bookmarkEnd w:id="0"/>
      <w:r w:rsidRPr="001D5A9A">
        <w:rPr>
          <w:rFonts w:cs="Arial"/>
          <w:i/>
          <w:szCs w:val="20"/>
        </w:rPr>
        <w:t xml:space="preserve">„Vyjádření úcty, obdivu a poděkování za vykonanou práci druhého není nikdy dost. Mám radost, že se nám i letos podařilo uskutečnit toto </w:t>
      </w:r>
      <w:r w:rsidR="00C7146B">
        <w:rPr>
          <w:rFonts w:cs="Arial"/>
          <w:i/>
          <w:szCs w:val="20"/>
        </w:rPr>
        <w:t xml:space="preserve">již tradiční </w:t>
      </w:r>
      <w:r>
        <w:rPr>
          <w:rFonts w:cs="Arial"/>
          <w:i/>
          <w:szCs w:val="20"/>
        </w:rPr>
        <w:t>se</w:t>
      </w:r>
      <w:r w:rsidR="00C7146B">
        <w:rPr>
          <w:rFonts w:cs="Arial"/>
          <w:i/>
          <w:szCs w:val="20"/>
        </w:rPr>
        <w:t>tkání a ocenit</w:t>
      </w:r>
      <w:r w:rsidRPr="001D5A9A">
        <w:rPr>
          <w:rFonts w:cs="Arial"/>
          <w:i/>
          <w:szCs w:val="20"/>
        </w:rPr>
        <w:t xml:space="preserve"> člověka, který svůj život věnoval statistice a který se zasloužil o její vysoký kredit,“</w:t>
      </w:r>
      <w:r w:rsidRPr="001D5A9A">
        <w:rPr>
          <w:rFonts w:cs="Arial"/>
          <w:szCs w:val="20"/>
        </w:rPr>
        <w:t xml:space="preserve"> uvedla předsedkyně Českého statistického úřadu Iva Ritschelová.</w:t>
      </w:r>
    </w:p>
    <w:p w:rsidR="00970767" w:rsidRDefault="00970767" w:rsidP="00C7146B">
      <w:pPr>
        <w:pStyle w:val="Zkladntext"/>
        <w:spacing w:beforeLines="60"/>
        <w:jc w:val="left"/>
        <w:rPr>
          <w:rFonts w:cs="Arial"/>
          <w:i/>
          <w:szCs w:val="20"/>
        </w:rPr>
      </w:pPr>
      <w:r>
        <w:rPr>
          <w:rFonts w:cs="Arial"/>
          <w:szCs w:val="20"/>
        </w:rPr>
        <w:t>Segerův význam pak blíže přiblížil místopředseda České statistické rady a emeritní rektor VŠE Richard Hindls:</w:t>
      </w:r>
      <w:r>
        <w:rPr>
          <w:rFonts w:cs="Arial"/>
          <w:i/>
          <w:szCs w:val="20"/>
        </w:rPr>
        <w:t xml:space="preserve">„Jan Seger je učitelem celé generace současných ekonomů, statistiků a pedagogů. Vždy jsem obdivoval jeho umění jasně a srozumitelně formulovat myšlenky a předávat je přívětivou formou studentům. Jeho přednášky bývají zakončeny potleskem, což rozhodně není samozřejmé.“ </w:t>
      </w:r>
    </w:p>
    <w:p w:rsidR="00970767" w:rsidRPr="00995417" w:rsidRDefault="00970767" w:rsidP="00C7146B">
      <w:pPr>
        <w:pStyle w:val="Zkladntext"/>
        <w:spacing w:beforeLines="60"/>
        <w:jc w:val="left"/>
        <w:rPr>
          <w:rFonts w:cs="Arial"/>
          <w:szCs w:val="20"/>
        </w:rPr>
      </w:pPr>
      <w:r>
        <w:rPr>
          <w:rFonts w:cs="Arial"/>
          <w:szCs w:val="20"/>
        </w:rPr>
        <w:t>Hi</w:t>
      </w:r>
      <w:r w:rsidR="00C7146B">
        <w:rPr>
          <w:rFonts w:cs="Arial"/>
          <w:szCs w:val="20"/>
        </w:rPr>
        <w:t>ndls též připomněl</w:t>
      </w:r>
      <w:r>
        <w:rPr>
          <w:rFonts w:cs="Arial"/>
          <w:szCs w:val="20"/>
        </w:rPr>
        <w:t xml:space="preserve"> význam osobnosti prof. Segera v 90. letech, kdy zastával funkci rektora VŠE.</w:t>
      </w:r>
    </w:p>
    <w:p w:rsidR="00970767" w:rsidRPr="005A586A" w:rsidRDefault="00970767" w:rsidP="00970767">
      <w:pPr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Jméno Jana Segera je silně spjato s Vysokou školou ekonomickou v Praze, kde krátce po studiu nastoupil na místo </w:t>
      </w:r>
      <w:r w:rsidRPr="005A586A">
        <w:rPr>
          <w:rFonts w:cs="Arial"/>
          <w:szCs w:val="20"/>
        </w:rPr>
        <w:t xml:space="preserve">pedagogického </w:t>
      </w:r>
      <w:r>
        <w:rPr>
          <w:rFonts w:cs="Arial"/>
          <w:szCs w:val="20"/>
        </w:rPr>
        <w:t xml:space="preserve">asistenta. Na </w:t>
      </w:r>
      <w:r w:rsidRPr="005A586A">
        <w:rPr>
          <w:rFonts w:cs="Arial"/>
          <w:szCs w:val="20"/>
        </w:rPr>
        <w:t>Katedře statistiky a pravděpodobnosti</w:t>
      </w:r>
      <w:r>
        <w:rPr>
          <w:rFonts w:cs="Arial"/>
          <w:szCs w:val="20"/>
        </w:rPr>
        <w:t xml:space="preserve"> VŠE </w:t>
      </w:r>
      <w:r w:rsidR="00E31AC0">
        <w:rPr>
          <w:rFonts w:cs="Arial"/>
          <w:szCs w:val="20"/>
        </w:rPr>
        <w:t>pracoval,</w:t>
      </w:r>
      <w:r w:rsidR="00E31AC0" w:rsidRPr="005A586A">
        <w:rPr>
          <w:rFonts w:cs="Arial"/>
          <w:szCs w:val="20"/>
        </w:rPr>
        <w:t xml:space="preserve"> </w:t>
      </w:r>
      <w:r w:rsidRPr="005A586A">
        <w:rPr>
          <w:rFonts w:cs="Arial"/>
          <w:szCs w:val="20"/>
        </w:rPr>
        <w:t xml:space="preserve">s přestávkou dvouleté stáže </w:t>
      </w:r>
      <w:r w:rsidR="00E31AC0">
        <w:rPr>
          <w:rFonts w:cs="Arial"/>
          <w:szCs w:val="20"/>
        </w:rPr>
        <w:t>ve</w:t>
      </w:r>
      <w:r w:rsidR="00E31AC0" w:rsidRPr="005A586A">
        <w:rPr>
          <w:rFonts w:cs="Arial"/>
          <w:szCs w:val="20"/>
        </w:rPr>
        <w:t xml:space="preserve"> </w:t>
      </w:r>
      <w:r w:rsidRPr="005A586A">
        <w:rPr>
          <w:rFonts w:cs="Arial"/>
          <w:szCs w:val="20"/>
        </w:rPr>
        <w:t>Výzkumném ústavu statistiky a účetnictví a čtyřměsíčního studij</w:t>
      </w:r>
      <w:r>
        <w:rPr>
          <w:rFonts w:cs="Arial"/>
          <w:szCs w:val="20"/>
        </w:rPr>
        <w:t>ního pobytu na univerzitě v</w:t>
      </w:r>
      <w:r w:rsidR="00E31AC0">
        <w:rPr>
          <w:rFonts w:cs="Arial"/>
          <w:szCs w:val="20"/>
        </w:rPr>
        <w:t> </w:t>
      </w:r>
      <w:r>
        <w:rPr>
          <w:rFonts w:cs="Arial"/>
          <w:szCs w:val="20"/>
        </w:rPr>
        <w:t>Bru</w:t>
      </w:r>
      <w:r w:rsidRPr="005A586A">
        <w:rPr>
          <w:rFonts w:cs="Arial"/>
          <w:szCs w:val="20"/>
        </w:rPr>
        <w:t>se</w:t>
      </w:r>
      <w:r>
        <w:rPr>
          <w:rFonts w:cs="Arial"/>
          <w:szCs w:val="20"/>
        </w:rPr>
        <w:t>lu</w:t>
      </w:r>
      <w:r w:rsidR="00E31AC0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až do roku 2011</w:t>
      </w:r>
      <w:r w:rsidRPr="005A586A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Externě spolupracuje s Českým statistickým úřadem v rámci programu Specializované statistické studi</w:t>
      </w:r>
      <w:r w:rsidR="00F63C52">
        <w:rPr>
          <w:rFonts w:cs="Arial"/>
          <w:szCs w:val="20"/>
        </w:rPr>
        <w:t>um</w:t>
      </w:r>
      <w:r>
        <w:rPr>
          <w:rFonts w:cs="Arial"/>
          <w:szCs w:val="20"/>
        </w:rPr>
        <w:t xml:space="preserve">. </w:t>
      </w:r>
      <w:r w:rsidRPr="005A586A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5A586A">
        <w:rPr>
          <w:rFonts w:cs="Arial"/>
          <w:szCs w:val="20"/>
        </w:rPr>
        <w:t>oblasti vědecké a výzkumné práce se prof. Seger zaměřoval na oblast analýzy časových řad a problematiku konstrukce krát</w:t>
      </w:r>
      <w:r>
        <w:rPr>
          <w:rFonts w:cs="Arial"/>
          <w:szCs w:val="20"/>
        </w:rPr>
        <w:t>kodobých extrapolačních prognóz</w:t>
      </w:r>
      <w:r w:rsidRPr="005A586A">
        <w:rPr>
          <w:rFonts w:cs="Arial"/>
          <w:szCs w:val="20"/>
        </w:rPr>
        <w:t>. Na dané problematice spolupracoval se Statistickým úřadem, jeho výzkumnými složkami a řadou dalších výzkumných pracovišť jak v České republice, tak v</w:t>
      </w:r>
      <w:r>
        <w:rPr>
          <w:rFonts w:cs="Arial"/>
          <w:szCs w:val="20"/>
        </w:rPr>
        <w:t> </w:t>
      </w:r>
      <w:r w:rsidRPr="005A586A">
        <w:rPr>
          <w:rFonts w:cs="Arial"/>
          <w:szCs w:val="20"/>
        </w:rPr>
        <w:t>zahraničí</w:t>
      </w:r>
      <w:r>
        <w:rPr>
          <w:rFonts w:cs="Arial"/>
          <w:szCs w:val="20"/>
        </w:rPr>
        <w:t xml:space="preserve">. </w:t>
      </w:r>
      <w:r w:rsidRPr="005A586A">
        <w:rPr>
          <w:rFonts w:cs="Arial"/>
          <w:szCs w:val="20"/>
        </w:rPr>
        <w:t>V období 1990</w:t>
      </w:r>
      <w:r>
        <w:rPr>
          <w:rFonts w:cs="Arial"/>
          <w:szCs w:val="20"/>
        </w:rPr>
        <w:t>–</w:t>
      </w:r>
      <w:r w:rsidRPr="005A586A">
        <w:rPr>
          <w:rFonts w:cs="Arial"/>
          <w:szCs w:val="20"/>
        </w:rPr>
        <w:t>1991 byl proděkanem pro pedagogiku Fakulty informatiky a statistiky VŠE, 1991</w:t>
      </w:r>
      <w:r>
        <w:rPr>
          <w:rFonts w:cs="Arial"/>
          <w:szCs w:val="20"/>
        </w:rPr>
        <w:t>–</w:t>
      </w:r>
      <w:r w:rsidRPr="005A586A">
        <w:rPr>
          <w:rFonts w:cs="Arial"/>
          <w:szCs w:val="20"/>
        </w:rPr>
        <w:t>1993 zastával funkci prorektora pro pedagogiku VŠE a v letech 1993</w:t>
      </w:r>
      <w:r>
        <w:rPr>
          <w:rFonts w:cs="Arial"/>
          <w:szCs w:val="20"/>
        </w:rPr>
        <w:t>–</w:t>
      </w:r>
      <w:r w:rsidRPr="005A586A">
        <w:rPr>
          <w:rFonts w:cs="Arial"/>
          <w:szCs w:val="20"/>
        </w:rPr>
        <w:t xml:space="preserve">1999 byl dvě funkční období rektorem VŠE. </w:t>
      </w:r>
    </w:p>
    <w:p w:rsidR="00970767" w:rsidRDefault="00E31AC0" w:rsidP="00C7146B">
      <w:pPr>
        <w:pStyle w:val="Zkladntext"/>
        <w:spacing w:beforeLines="60"/>
        <w:jc w:val="left"/>
        <w:rPr>
          <w:rFonts w:cs="Arial"/>
          <w:szCs w:val="20"/>
        </w:rPr>
      </w:pPr>
      <w:r w:rsidRPr="001D5A9A" w:rsidDel="00E31AC0">
        <w:rPr>
          <w:rFonts w:cs="Arial"/>
          <w:szCs w:val="20"/>
        </w:rPr>
        <w:t xml:space="preserve"> </w:t>
      </w:r>
      <w:r w:rsidR="00970767" w:rsidRPr="002E29ED">
        <w:rPr>
          <w:rFonts w:cs="Arial"/>
          <w:i/>
          <w:szCs w:val="20"/>
        </w:rPr>
        <w:t>„Je mi nesmírnou ctí a potěšením, že dalším oceněným, který přebírá pomyslnou štafetu</w:t>
      </w:r>
      <w:r w:rsidR="00C7146B">
        <w:rPr>
          <w:rFonts w:cs="Arial"/>
          <w:i/>
          <w:szCs w:val="20"/>
        </w:rPr>
        <w:t xml:space="preserve"> po </w:t>
      </w:r>
      <w:r w:rsidR="009904A0">
        <w:rPr>
          <w:rFonts w:cs="Arial"/>
          <w:i/>
          <w:szCs w:val="20"/>
        </w:rPr>
        <w:t>profesoru Lubomíru Cyhelském</w:t>
      </w:r>
      <w:r w:rsidR="00970767" w:rsidRPr="002E29ED">
        <w:rPr>
          <w:rFonts w:cs="Arial"/>
          <w:i/>
          <w:szCs w:val="20"/>
        </w:rPr>
        <w:t>, je právě pan profesor Seger,“</w:t>
      </w:r>
      <w:r w:rsidR="00970767">
        <w:rPr>
          <w:rFonts w:cs="Arial"/>
          <w:szCs w:val="20"/>
        </w:rPr>
        <w:t xml:space="preserve"> uzavřela I. Ritschelová.</w:t>
      </w:r>
    </w:p>
    <w:p w:rsidR="00970767" w:rsidRPr="001D5A9A" w:rsidRDefault="00970767" w:rsidP="00C7146B">
      <w:pPr>
        <w:spacing w:beforeLines="60"/>
        <w:jc w:val="left"/>
        <w:rPr>
          <w:rFonts w:cs="Arial"/>
          <w:szCs w:val="20"/>
        </w:rPr>
      </w:pPr>
      <w:r w:rsidRPr="001D5A9A">
        <w:rPr>
          <w:rFonts w:cs="Arial"/>
          <w:szCs w:val="20"/>
        </w:rPr>
        <w:t>Fyz</w:t>
      </w:r>
      <w:r>
        <w:rPr>
          <w:rFonts w:cs="Arial"/>
          <w:szCs w:val="20"/>
        </w:rPr>
        <w:t>ické zhmotnění Ceny</w:t>
      </w:r>
      <w:r w:rsidRPr="001D5A9A">
        <w:rPr>
          <w:rFonts w:cs="Arial"/>
          <w:szCs w:val="20"/>
        </w:rPr>
        <w:t xml:space="preserve"> představuje porcelánová sova sedící na knize. Symbolizuje moudrost vycházející z vědění a </w:t>
      </w:r>
      <w:r>
        <w:rPr>
          <w:rFonts w:cs="Arial"/>
          <w:szCs w:val="20"/>
        </w:rPr>
        <w:t>vzdělání. B</w:t>
      </w:r>
      <w:r w:rsidRPr="001D5A9A">
        <w:rPr>
          <w:rFonts w:cs="Arial"/>
          <w:szCs w:val="20"/>
        </w:rPr>
        <w:t>yla zhotovena odborníky ze společnosti Český porcelán</w:t>
      </w:r>
      <w:r>
        <w:rPr>
          <w:rFonts w:cs="Arial"/>
          <w:szCs w:val="20"/>
        </w:rPr>
        <w:t>.</w:t>
      </w:r>
    </w:p>
    <w:p w:rsidR="00970767" w:rsidRDefault="00970767" w:rsidP="00970767"/>
    <w:p w:rsidR="00970767" w:rsidRPr="00CE6B44" w:rsidRDefault="00670062" w:rsidP="00970767">
      <w:pPr>
        <w:rPr>
          <w:b/>
          <w:szCs w:val="20"/>
        </w:rPr>
      </w:pPr>
      <w:r w:rsidRPr="00670062">
        <w:rPr>
          <w:noProof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8" type="#_x0000_t202" style="position:absolute;left:0;text-align:left;margin-left:236.9pt;margin-top:8.15pt;width:181.85pt;height:75.5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" strokecolor="white">
            <v:textbox style="mso-next-textbox:#Textové pole 1">
              <w:txbxContent>
                <w:p w:rsidR="00970767" w:rsidRPr="00A467C9" w:rsidRDefault="00970767" w:rsidP="00970767">
                  <w:r w:rsidRPr="00A467C9">
                    <w:t xml:space="preserve"> </w:t>
                  </w:r>
                </w:p>
              </w:txbxContent>
            </v:textbox>
          </v:shape>
        </w:pict>
      </w:r>
      <w:r w:rsidR="00970767" w:rsidRPr="00CE6B44">
        <w:rPr>
          <w:b/>
          <w:szCs w:val="20"/>
        </w:rPr>
        <w:t>Kontakt:</w:t>
      </w:r>
    </w:p>
    <w:p w:rsidR="00970767" w:rsidRPr="00CE6B44" w:rsidRDefault="00970767" w:rsidP="00970767">
      <w:pPr>
        <w:rPr>
          <w:szCs w:val="20"/>
        </w:rPr>
      </w:pPr>
      <w:r w:rsidRPr="00CE6B44">
        <w:rPr>
          <w:szCs w:val="20"/>
        </w:rPr>
        <w:t>Mgr. Jan Cieslar</w:t>
      </w:r>
    </w:p>
    <w:p w:rsidR="00970767" w:rsidRPr="00CE6B44" w:rsidRDefault="00970767" w:rsidP="00970767">
      <w:pPr>
        <w:rPr>
          <w:szCs w:val="20"/>
        </w:rPr>
      </w:pPr>
      <w:r w:rsidRPr="00CE6B44">
        <w:rPr>
          <w:szCs w:val="20"/>
        </w:rPr>
        <w:t>Tiskový mluvčí ČSÚ</w:t>
      </w:r>
    </w:p>
    <w:p w:rsidR="00970767" w:rsidRPr="00CE6B44" w:rsidRDefault="00970767" w:rsidP="00970767">
      <w:pPr>
        <w:rPr>
          <w:szCs w:val="20"/>
        </w:rPr>
      </w:pPr>
      <w:r w:rsidRPr="00CE6B44">
        <w:rPr>
          <w:szCs w:val="20"/>
        </w:rPr>
        <w:t>Tel.: 274 052 017</w:t>
      </w:r>
    </w:p>
    <w:p w:rsidR="00970767" w:rsidRPr="00CE6B44" w:rsidRDefault="00970767" w:rsidP="00970767">
      <w:pPr>
        <w:rPr>
          <w:szCs w:val="20"/>
        </w:rPr>
      </w:pPr>
      <w:r w:rsidRPr="00CE6B44">
        <w:rPr>
          <w:szCs w:val="20"/>
        </w:rPr>
        <w:t>GSM: 724 800 157</w:t>
      </w:r>
    </w:p>
    <w:p w:rsidR="00970767" w:rsidRPr="00970767" w:rsidRDefault="00970767" w:rsidP="00970767">
      <w:r w:rsidRPr="00CE6B44">
        <w:rPr>
          <w:szCs w:val="20"/>
        </w:rPr>
        <w:t xml:space="preserve">E-mail: </w:t>
      </w:r>
      <w:hyperlink r:id="rId8" w:history="1">
        <w:r w:rsidRPr="00CE6B44">
          <w:rPr>
            <w:rStyle w:val="Hypertextovodkaz"/>
            <w:szCs w:val="20"/>
          </w:rPr>
          <w:t>jan.cieslar@czso.cz</w:t>
        </w:r>
      </w:hyperlink>
    </w:p>
    <w:sectPr w:rsidR="00970767" w:rsidRPr="00970767" w:rsidSect="002322B3">
      <w:headerReference w:type="default" r:id="rId9"/>
      <w:footerReference w:type="default" r:id="rId10"/>
      <w:pgSz w:w="11907" w:h="16839" w:code="9"/>
      <w:pgMar w:top="2656" w:right="1418" w:bottom="1134" w:left="1985" w:header="720" w:footer="129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62A" w:rsidRDefault="00AA162A">
      <w:r>
        <w:separator/>
      </w:r>
    </w:p>
  </w:endnote>
  <w:endnote w:type="continuationSeparator" w:id="0">
    <w:p w:rsidR="00AA162A" w:rsidRDefault="00AA1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29" w:rsidRDefault="00670062">
    <w:pPr>
      <w:pStyle w:val="Zpat"/>
    </w:pP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70.45pt" to="525.85pt,7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9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E92329" w:rsidRDefault="00545415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E92329" w:rsidRDefault="00545415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E92329" w:rsidRDefault="00545415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>
                  <w:rPr>
                    <w:color w:val="0000FF"/>
                  </w:rPr>
                  <w:tab/>
                </w:r>
                <w:r w:rsidR="00670062">
                  <w:rPr>
                    <w:rFonts w:cs="Arial"/>
                    <w:bCs/>
                    <w:szCs w:val="15"/>
                  </w:rPr>
                  <w:fldChar w:fldCharType="begin"/>
                </w:r>
                <w:r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670062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C7146B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670062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62A" w:rsidRDefault="00AA162A">
      <w:r>
        <w:separator/>
      </w:r>
    </w:p>
  </w:footnote>
  <w:footnote w:type="continuationSeparator" w:id="0">
    <w:p w:rsidR="00AA162A" w:rsidRDefault="00AA1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29" w:rsidRDefault="00670062">
    <w:pPr>
      <w:pStyle w:val="Zhlav"/>
    </w:pPr>
    <w:r>
      <w:rPr>
        <w:noProof/>
        <w:lang w:eastAsia="cs-CZ"/>
      </w:rPr>
      <w:pict>
        <v:group id="_x0000_s2051" style="position:absolute;left:0;text-align:left;margin-left:-70.95pt;margin-top:6.6pt;width:498.35pt;height:82.35pt;z-index:3" coordorigin="566,859" coordsize="9967,1647">
          <v:rect id="_x0000_s2052" style="position:absolute;left:1214;top:909;width:676;height:154" fillcolor="#0071bc" stroked="f"/>
          <v:rect id="_x0000_s2053" style="position:absolute;left:566;top:1139;width:1324;height:154" fillcolor="#0071bc" stroked="f"/>
          <v:rect id="_x0000_s2054" style="position:absolute;left:1287;top:1369;width:603;height:153" fillcolor="#0071bc" stroked="f"/>
          <v:shape id="_x0000_s205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58;top:1938;width:8575;height:568" fillcolor="#0071bc" stroked="f"/>
          <v:shape id="_x0000_s205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6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1D23"/>
    <w:multiLevelType w:val="hybridMultilevel"/>
    <w:tmpl w:val="EA8C9E2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1229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21D"/>
    <w:rsid w:val="00046141"/>
    <w:rsid w:val="000817C7"/>
    <w:rsid w:val="00083EC1"/>
    <w:rsid w:val="000A73B8"/>
    <w:rsid w:val="000C0570"/>
    <w:rsid w:val="000D5706"/>
    <w:rsid w:val="000E0285"/>
    <w:rsid w:val="000E6667"/>
    <w:rsid w:val="00104D2E"/>
    <w:rsid w:val="00117C2A"/>
    <w:rsid w:val="00140C27"/>
    <w:rsid w:val="00195D17"/>
    <w:rsid w:val="001B4C84"/>
    <w:rsid w:val="001D6915"/>
    <w:rsid w:val="001F3C10"/>
    <w:rsid w:val="00203E6A"/>
    <w:rsid w:val="0020526C"/>
    <w:rsid w:val="00205645"/>
    <w:rsid w:val="00213302"/>
    <w:rsid w:val="00226F4D"/>
    <w:rsid w:val="00231C15"/>
    <w:rsid w:val="002322B3"/>
    <w:rsid w:val="002A39F5"/>
    <w:rsid w:val="002A3A1F"/>
    <w:rsid w:val="002A7EF0"/>
    <w:rsid w:val="002F0718"/>
    <w:rsid w:val="002F5702"/>
    <w:rsid w:val="00381E53"/>
    <w:rsid w:val="003E6A0B"/>
    <w:rsid w:val="003F003F"/>
    <w:rsid w:val="004067AE"/>
    <w:rsid w:val="00406876"/>
    <w:rsid w:val="0041069E"/>
    <w:rsid w:val="00442227"/>
    <w:rsid w:val="00455D84"/>
    <w:rsid w:val="004654A7"/>
    <w:rsid w:val="004A6DAA"/>
    <w:rsid w:val="00522104"/>
    <w:rsid w:val="00537C60"/>
    <w:rsid w:val="00545415"/>
    <w:rsid w:val="005616D4"/>
    <w:rsid w:val="005D2373"/>
    <w:rsid w:val="0062435B"/>
    <w:rsid w:val="00635235"/>
    <w:rsid w:val="00646C21"/>
    <w:rsid w:val="00655990"/>
    <w:rsid w:val="00666441"/>
    <w:rsid w:val="00670062"/>
    <w:rsid w:val="0069321D"/>
    <w:rsid w:val="00696463"/>
    <w:rsid w:val="006B4EDB"/>
    <w:rsid w:val="006B4F10"/>
    <w:rsid w:val="006C4921"/>
    <w:rsid w:val="006E30EE"/>
    <w:rsid w:val="006F2E0B"/>
    <w:rsid w:val="006F4541"/>
    <w:rsid w:val="00736A1D"/>
    <w:rsid w:val="007638E1"/>
    <w:rsid w:val="0077236B"/>
    <w:rsid w:val="00781D07"/>
    <w:rsid w:val="007B683A"/>
    <w:rsid w:val="007B7B2D"/>
    <w:rsid w:val="008327EE"/>
    <w:rsid w:val="00832F5B"/>
    <w:rsid w:val="00842DB7"/>
    <w:rsid w:val="008439DF"/>
    <w:rsid w:val="0085068E"/>
    <w:rsid w:val="00897EF4"/>
    <w:rsid w:val="008A12CF"/>
    <w:rsid w:val="008A6CAB"/>
    <w:rsid w:val="008D47E4"/>
    <w:rsid w:val="008E0FC1"/>
    <w:rsid w:val="00906C75"/>
    <w:rsid w:val="00913233"/>
    <w:rsid w:val="00913FBB"/>
    <w:rsid w:val="00921065"/>
    <w:rsid w:val="00924AF1"/>
    <w:rsid w:val="0094297D"/>
    <w:rsid w:val="00962725"/>
    <w:rsid w:val="00962960"/>
    <w:rsid w:val="00970767"/>
    <w:rsid w:val="009904A0"/>
    <w:rsid w:val="009C4CC5"/>
    <w:rsid w:val="009E04A1"/>
    <w:rsid w:val="009F349C"/>
    <w:rsid w:val="00A22D50"/>
    <w:rsid w:val="00A350D6"/>
    <w:rsid w:val="00A52EA4"/>
    <w:rsid w:val="00A65E70"/>
    <w:rsid w:val="00A67860"/>
    <w:rsid w:val="00A812C8"/>
    <w:rsid w:val="00A81394"/>
    <w:rsid w:val="00AA162A"/>
    <w:rsid w:val="00AE2432"/>
    <w:rsid w:val="00AF2A48"/>
    <w:rsid w:val="00B50F3D"/>
    <w:rsid w:val="00B669F0"/>
    <w:rsid w:val="00B82952"/>
    <w:rsid w:val="00BA03AE"/>
    <w:rsid w:val="00BF2C4C"/>
    <w:rsid w:val="00C06DAF"/>
    <w:rsid w:val="00C1621D"/>
    <w:rsid w:val="00C53026"/>
    <w:rsid w:val="00C7146B"/>
    <w:rsid w:val="00C847B1"/>
    <w:rsid w:val="00C9626E"/>
    <w:rsid w:val="00CA2469"/>
    <w:rsid w:val="00CD7C75"/>
    <w:rsid w:val="00CE12CA"/>
    <w:rsid w:val="00CE5293"/>
    <w:rsid w:val="00D048B1"/>
    <w:rsid w:val="00D42157"/>
    <w:rsid w:val="00D6562A"/>
    <w:rsid w:val="00D66B09"/>
    <w:rsid w:val="00D96684"/>
    <w:rsid w:val="00DA2749"/>
    <w:rsid w:val="00DB2061"/>
    <w:rsid w:val="00DB2CFC"/>
    <w:rsid w:val="00DC070F"/>
    <w:rsid w:val="00DD3631"/>
    <w:rsid w:val="00DE7E6B"/>
    <w:rsid w:val="00E31AC0"/>
    <w:rsid w:val="00E45A7B"/>
    <w:rsid w:val="00E4668D"/>
    <w:rsid w:val="00E71E7A"/>
    <w:rsid w:val="00E77453"/>
    <w:rsid w:val="00E92329"/>
    <w:rsid w:val="00EA1E57"/>
    <w:rsid w:val="00EB2051"/>
    <w:rsid w:val="00EB2903"/>
    <w:rsid w:val="00EB49B5"/>
    <w:rsid w:val="00EC0A0F"/>
    <w:rsid w:val="00EE2034"/>
    <w:rsid w:val="00F2506C"/>
    <w:rsid w:val="00F368C4"/>
    <w:rsid w:val="00F50D07"/>
    <w:rsid w:val="00F63C52"/>
    <w:rsid w:val="00F72CD5"/>
    <w:rsid w:val="00FC588A"/>
    <w:rsid w:val="00FF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69321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E92329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E9232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E92329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rsid w:val="00E9232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E92329"/>
  </w:style>
  <w:style w:type="paragraph" w:styleId="Zpat">
    <w:name w:val="footer"/>
    <w:basedOn w:val="Normln"/>
    <w:unhideWhenUsed/>
    <w:rsid w:val="00E9232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E92329"/>
  </w:style>
  <w:style w:type="paragraph" w:styleId="Textbubliny">
    <w:name w:val="Balloon Text"/>
    <w:basedOn w:val="Normln"/>
    <w:semiHidden/>
    <w:unhideWhenUsed/>
    <w:rsid w:val="00E9232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E9232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E9232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E92329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E92329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E9232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E92329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E92329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E92329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E92329"/>
    <w:rPr>
      <w:color w:val="0000FF"/>
      <w:u w:val="single"/>
    </w:rPr>
  </w:style>
  <w:style w:type="paragraph" w:customStyle="1" w:styleId="Perex">
    <w:name w:val="Perex_"/>
    <w:next w:val="Normln"/>
    <w:qFormat/>
    <w:rsid w:val="00E9232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E92329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E92329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E92329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E92329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rsid w:val="00E92329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datum0">
    <w:name w:val="datum"/>
    <w:next w:val="Normln"/>
    <w:qFormat/>
    <w:rsid w:val="0069321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B669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9F0"/>
    <w:rPr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B669F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9F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69F0"/>
    <w:rPr>
      <w:rFonts w:ascii="Arial" w:hAnsi="Arial"/>
      <w:b/>
      <w:bCs/>
      <w:lang w:eastAsia="en-US"/>
    </w:rPr>
  </w:style>
  <w:style w:type="paragraph" w:styleId="Zkladntext">
    <w:name w:val="Body Text"/>
    <w:basedOn w:val="Normln"/>
    <w:link w:val="ZkladntextChar"/>
    <w:unhideWhenUsed/>
    <w:rsid w:val="0097076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70767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cieslar@czs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\Tiskov&#225;%20zpr&#225;va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08DBF-A630-4AB9-9F6A-BCCB0E66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</Template>
  <TotalTime>6</TotalTime>
  <Pages>1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17</vt:lpstr>
    </vt:vector>
  </TitlesOfParts>
  <Company>ČSÚ</Company>
  <LinksUpToDate>false</LinksUpToDate>
  <CharactersWithSpaces>2711</CharactersWithSpaces>
  <SharedDoc>false</SharedDoc>
  <HLinks>
    <vt:vector size="18" baseType="variant">
      <vt:variant>
        <vt:i4>6291558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http://www.czso.cz/csu/2013edicniplan.nsf/p/8217-13</vt:lpwstr>
      </vt:variant>
      <vt:variant>
        <vt:lpwstr/>
      </vt:variant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cp:lastModifiedBy>cieslar940</cp:lastModifiedBy>
  <cp:revision>2</cp:revision>
  <cp:lastPrinted>2014-04-10T12:11:00Z</cp:lastPrinted>
  <dcterms:created xsi:type="dcterms:W3CDTF">2014-04-23T13:37:00Z</dcterms:created>
  <dcterms:modified xsi:type="dcterms:W3CDTF">2014-04-23T16:00:00Z</dcterms:modified>
</cp:coreProperties>
</file>